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  <w:r w:rsidRPr="000B68C1">
        <w:rPr>
          <w:rFonts w:ascii="Calibri" w:eastAsia="Calibri" w:hAnsi="Calibri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EEC4B" wp14:editId="193BDACE">
                <wp:simplePos x="0" y="0"/>
                <wp:positionH relativeFrom="page">
                  <wp:posOffset>1131080</wp:posOffset>
                </wp:positionH>
                <wp:positionV relativeFrom="paragraph">
                  <wp:posOffset>-179070</wp:posOffset>
                </wp:positionV>
                <wp:extent cx="6008370" cy="82169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82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A75F2" w:rsidRPr="008062AD" w:rsidRDefault="00DA75F2" w:rsidP="00DA75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  <w:lang w:eastAsia="en-IN"/>
                              </w:rPr>
                              <w:t>CHHATRAPATI SHAHU JI MAHARAJ UNIVERSITY</w:t>
                            </w:r>
                          </w:p>
                          <w:p w:rsidR="00DA75F2" w:rsidRPr="008062AD" w:rsidRDefault="00DA75F2" w:rsidP="00DA75F2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  <w:t>(Formerly Kanpur University, Kanpur)</w:t>
                            </w:r>
                          </w:p>
                          <w:p w:rsidR="00DA75F2" w:rsidRPr="008062AD" w:rsidRDefault="00DA75F2" w:rsidP="00DA75F2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</w:pPr>
                            <w:r w:rsidRPr="008062AD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32"/>
                                <w:szCs w:val="32"/>
                                <w:lang w:eastAsia="en-IN"/>
                              </w:rPr>
                              <w:t>Kanpur UP – 208024</w:t>
                            </w:r>
                          </w:p>
                          <w:p w:rsidR="00DA75F2" w:rsidRPr="00DA75F2" w:rsidRDefault="00DA75F2" w:rsidP="00DA75F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outline/>
                                <w:color w:val="4EB3CF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4EB3C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EEC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9.05pt;margin-top:-14.1pt;width:473.1pt;height:6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" filled="f" stroked="f">
                <v:textbox>
                  <w:txbxContent>
                    <w:p w:rsidR="00DA75F2" w:rsidRPr="008062AD" w:rsidRDefault="00DA75F2" w:rsidP="00DA75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  <w:szCs w:val="36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6"/>
                          <w:szCs w:val="36"/>
                          <w:lang w:eastAsia="en-IN"/>
                        </w:rPr>
                        <w:t>CHHATRAPATI SHAHU JI MAHARAJ UNIVERSITY</w:t>
                      </w:r>
                    </w:p>
                    <w:p w:rsidR="00DA75F2" w:rsidRPr="008062AD" w:rsidRDefault="00DA75F2" w:rsidP="00DA75F2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  <w:t>(Formerly Kanpur University, Kanpur)</w:t>
                      </w:r>
                    </w:p>
                    <w:p w:rsidR="00DA75F2" w:rsidRPr="008062AD" w:rsidRDefault="00DA75F2" w:rsidP="00DA75F2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</w:pPr>
                      <w:r w:rsidRPr="008062AD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32"/>
                          <w:szCs w:val="32"/>
                          <w:lang w:eastAsia="en-IN"/>
                        </w:rPr>
                        <w:t>Kanpur UP – 208024</w:t>
                      </w:r>
                    </w:p>
                    <w:p w:rsidR="00DA75F2" w:rsidRPr="00DA75F2" w:rsidRDefault="00DA75F2" w:rsidP="00DA75F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outline/>
                          <w:color w:val="4EB3CF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4EB3CF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B68C1"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anchor distT="0" distB="0" distL="114300" distR="114300" simplePos="0" relativeHeight="251659264" behindDoc="0" locked="0" layoutInCell="1" allowOverlap="1" wp14:anchorId="2845D758" wp14:editId="1A6321E3">
            <wp:simplePos x="0" y="0"/>
            <wp:positionH relativeFrom="margin">
              <wp:posOffset>-144780</wp:posOffset>
            </wp:positionH>
            <wp:positionV relativeFrom="margin">
              <wp:posOffset>-168275</wp:posOffset>
            </wp:positionV>
            <wp:extent cx="809625" cy="80962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A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DA75F2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  <w:t xml:space="preserve">Action Taken Report  </w:t>
      </w:r>
    </w:p>
    <w:p w:rsidR="00DA75F2" w:rsidRPr="00541035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</w:pPr>
      <w:r w:rsidRPr="00541035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On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64"/>
          <w:szCs w:val="64"/>
          <w:lang w:eastAsia="en-IN"/>
        </w:rPr>
        <w:t xml:space="preserve">Student Satisfaction Survey Report </w:t>
      </w:r>
    </w:p>
    <w:p w:rsidR="00DA75F2" w:rsidRPr="000B68C1" w:rsidRDefault="00383A8F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2019 – 20</w:t>
      </w:r>
      <w:r w:rsidR="00DA75F2"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 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en-IN"/>
        </w:rPr>
        <w:t>Under Caption 2.7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 xml:space="preserve">In 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  <w:t xml:space="preserve">Criteria – II  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en-IN"/>
        </w:rPr>
        <w:t>Teaching, Learning &amp; Evaluation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noProof/>
          <w:color w:val="000000"/>
          <w:lang w:eastAsia="en-IN"/>
        </w:rPr>
        <w:drawing>
          <wp:anchor distT="0" distB="0" distL="114300" distR="114300" simplePos="0" relativeHeight="251661312" behindDoc="0" locked="0" layoutInCell="1" allowOverlap="1" wp14:anchorId="6817CFEA" wp14:editId="749024AA">
            <wp:simplePos x="0" y="0"/>
            <wp:positionH relativeFrom="margin">
              <wp:posOffset>2621567</wp:posOffset>
            </wp:positionH>
            <wp:positionV relativeFrom="margin">
              <wp:posOffset>5477776</wp:posOffset>
            </wp:positionV>
            <wp:extent cx="1247775" cy="1190625"/>
            <wp:effectExtent l="0" t="0" r="952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AAC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proofErr w:type="gramStart"/>
      <w:r w:rsidRPr="000B6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for</w:t>
      </w:r>
      <w:proofErr w:type="gramEnd"/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The Fulfilment 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</w:pPr>
      <w:proofErr w:type="gramStart"/>
      <w:r w:rsidRPr="000B68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en-IN"/>
        </w:rPr>
        <w:t>of</w:t>
      </w:r>
      <w:proofErr w:type="gramEnd"/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Annual Quality Assurance Report (AQAR)</w:t>
      </w:r>
    </w:p>
    <w:p w:rsidR="00DA75F2" w:rsidRPr="000B68C1" w:rsidRDefault="00383A8F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2020</w:t>
      </w:r>
      <w:r w:rsidR="00DA75F2"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– 21</w:t>
      </w:r>
      <w:r w:rsidR="00DA75F2"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  </w:t>
      </w: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</w:p>
    <w:p w:rsidR="00DA75F2" w:rsidRPr="000B68C1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National Assessment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 xml:space="preserve">and </w:t>
      </w:r>
      <w:r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Accreditation Council</w:t>
      </w:r>
    </w:p>
    <w:p w:rsidR="00DA75F2" w:rsidRDefault="00DA75F2" w:rsidP="00DA7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</w:pPr>
      <w:r w:rsidRPr="000B68C1"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en-IN"/>
        </w:rPr>
        <w:t>(NAAC)</w:t>
      </w:r>
    </w:p>
    <w:p w:rsidR="007F428F" w:rsidRDefault="007F428F" w:rsidP="007F428F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Introduction</w:t>
      </w:r>
    </w:p>
    <w:p w:rsidR="004D0F11" w:rsidRDefault="004D0F11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 xml:space="preserve">CSJM University </w:t>
      </w:r>
      <w:proofErr w:type="gramStart"/>
      <w:r w:rsidRPr="0006564E">
        <w:rPr>
          <w:rFonts w:ascii="Times New Roman" w:hAnsi="Times New Roman" w:cs="Times New Roman"/>
          <w:sz w:val="24"/>
          <w:szCs w:val="24"/>
        </w:rPr>
        <w:t>is dedicated and committed to the overall development of students</w:t>
      </w:r>
      <w:proofErr w:type="gramEnd"/>
      <w:r w:rsidRPr="0006564E">
        <w:rPr>
          <w:rFonts w:ascii="Times New Roman" w:hAnsi="Times New Roman" w:cs="Times New Roman"/>
          <w:sz w:val="24"/>
          <w:szCs w:val="24"/>
        </w:rPr>
        <w:t xml:space="preserve">. Therefore, all the departments of CSJM University is continuously working on student’s satisfaction from its genesis. That is why; </w:t>
      </w:r>
      <w:r w:rsidR="00E175FC">
        <w:rPr>
          <w:rFonts w:ascii="Times New Roman" w:hAnsi="Times New Roman" w:cs="Times New Roman"/>
          <w:sz w:val="24"/>
          <w:szCs w:val="24"/>
        </w:rPr>
        <w:t>t</w:t>
      </w:r>
      <w:r w:rsidRPr="0006564E">
        <w:rPr>
          <w:rFonts w:ascii="Times New Roman" w:hAnsi="Times New Roman" w:cs="Times New Roman"/>
          <w:sz w:val="24"/>
          <w:szCs w:val="24"/>
        </w:rPr>
        <w:t xml:space="preserve">his Action Taken Report </w:t>
      </w:r>
      <w:proofErr w:type="gramStart"/>
      <w:r w:rsidRPr="0006564E">
        <w:rPr>
          <w:rFonts w:ascii="Times New Roman" w:hAnsi="Times New Roman" w:cs="Times New Roman"/>
          <w:sz w:val="24"/>
          <w:szCs w:val="24"/>
        </w:rPr>
        <w:t>is b</w:t>
      </w:r>
      <w:r w:rsidR="00DA75F2" w:rsidRPr="0006564E">
        <w:rPr>
          <w:rFonts w:ascii="Times New Roman" w:hAnsi="Times New Roman" w:cs="Times New Roman"/>
          <w:sz w:val="24"/>
          <w:szCs w:val="24"/>
        </w:rPr>
        <w:t>ased</w:t>
      </w:r>
      <w:proofErr w:type="gramEnd"/>
      <w:r w:rsidR="00DA75F2" w:rsidRPr="0006564E">
        <w:rPr>
          <w:rFonts w:ascii="Times New Roman" w:hAnsi="Times New Roman" w:cs="Times New Roman"/>
          <w:sz w:val="24"/>
          <w:szCs w:val="24"/>
        </w:rPr>
        <w:t xml:space="preserve"> on the student satisfactory survey of 20</w:t>
      </w:r>
      <w:r w:rsidR="00383A8F">
        <w:rPr>
          <w:rFonts w:ascii="Times New Roman" w:hAnsi="Times New Roman" w:cs="Times New Roman"/>
          <w:sz w:val="24"/>
          <w:szCs w:val="24"/>
        </w:rPr>
        <w:t>19-20</w:t>
      </w:r>
      <w:r w:rsidRPr="0006564E">
        <w:rPr>
          <w:rFonts w:ascii="Times New Roman" w:hAnsi="Times New Roman" w:cs="Times New Roman"/>
          <w:sz w:val="24"/>
          <w:szCs w:val="24"/>
        </w:rPr>
        <w:t>. The</w:t>
      </w:r>
      <w:r w:rsidR="00DA75F2" w:rsidRPr="0006564E">
        <w:rPr>
          <w:rFonts w:ascii="Times New Roman" w:hAnsi="Times New Roman" w:cs="Times New Roman"/>
          <w:sz w:val="24"/>
          <w:szCs w:val="24"/>
        </w:rPr>
        <w:t xml:space="preserve"> following actions </w:t>
      </w:r>
      <w:proofErr w:type="gramStart"/>
      <w:r w:rsidR="00DA75F2" w:rsidRPr="0006564E">
        <w:rPr>
          <w:rFonts w:ascii="Times New Roman" w:hAnsi="Times New Roman" w:cs="Times New Roman"/>
          <w:sz w:val="24"/>
          <w:szCs w:val="24"/>
        </w:rPr>
        <w:t>were taken</w:t>
      </w:r>
      <w:proofErr w:type="gramEnd"/>
      <w:r w:rsidRPr="0006564E">
        <w:rPr>
          <w:rFonts w:ascii="Times New Roman" w:hAnsi="Times New Roman" w:cs="Times New Roman"/>
          <w:sz w:val="24"/>
          <w:szCs w:val="24"/>
        </w:rPr>
        <w:t xml:space="preserve"> on identified major areas</w:t>
      </w:r>
      <w:r w:rsidR="00DA75F2" w:rsidRPr="0006564E">
        <w:rPr>
          <w:rFonts w:ascii="Times New Roman" w:hAnsi="Times New Roman" w:cs="Times New Roman"/>
          <w:sz w:val="24"/>
          <w:szCs w:val="24"/>
        </w:rPr>
        <w:t xml:space="preserve"> to improve </w:t>
      </w:r>
      <w:r w:rsidRPr="0006564E">
        <w:rPr>
          <w:rFonts w:ascii="Times New Roman" w:hAnsi="Times New Roman" w:cs="Times New Roman"/>
          <w:sz w:val="24"/>
          <w:szCs w:val="24"/>
        </w:rPr>
        <w:t xml:space="preserve">overall </w:t>
      </w:r>
      <w:r w:rsidR="00DA75F2" w:rsidRPr="0006564E">
        <w:rPr>
          <w:rFonts w:ascii="Times New Roman" w:hAnsi="Times New Roman" w:cs="Times New Roman"/>
          <w:sz w:val="24"/>
          <w:szCs w:val="24"/>
        </w:rPr>
        <w:t xml:space="preserve">teaching and learning </w:t>
      </w:r>
      <w:r w:rsidRPr="0006564E">
        <w:rPr>
          <w:rFonts w:ascii="Times New Roman" w:hAnsi="Times New Roman" w:cs="Times New Roman"/>
          <w:sz w:val="24"/>
          <w:szCs w:val="24"/>
        </w:rPr>
        <w:t xml:space="preserve">experiences of the students. </w:t>
      </w:r>
    </w:p>
    <w:p w:rsidR="00C5089C" w:rsidRDefault="00C5089C" w:rsidP="0006564E">
      <w:pPr>
        <w:spacing w:line="360" w:lineRule="auto"/>
        <w:ind w:firstLine="35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089C" w:rsidRDefault="00C5089C" w:rsidP="0006564E">
      <w:pPr>
        <w:spacing w:line="360" w:lineRule="auto"/>
        <w:ind w:firstLine="35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68FA" w:rsidRDefault="00F368FA" w:rsidP="00F368FA">
      <w:pPr>
        <w:spacing w:line="360" w:lineRule="auto"/>
        <w:ind w:firstLine="357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6564E" w:rsidRPr="00F368FA" w:rsidRDefault="00F368FA" w:rsidP="00F368FA">
      <w:pPr>
        <w:spacing w:line="360" w:lineRule="auto"/>
        <w:ind w:firstLine="357"/>
        <w:contextualSpacing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Identified Major Areas</w:t>
      </w: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C5089C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1" locked="0" layoutInCell="1" allowOverlap="1" wp14:anchorId="4A7B91AE" wp14:editId="01908F7D">
            <wp:simplePos x="0" y="0"/>
            <wp:positionH relativeFrom="margin">
              <wp:posOffset>124714</wp:posOffset>
            </wp:positionH>
            <wp:positionV relativeFrom="paragraph">
              <wp:posOffset>89535</wp:posOffset>
            </wp:positionV>
            <wp:extent cx="6144260" cy="2952750"/>
            <wp:effectExtent l="0" t="0" r="0" b="0"/>
            <wp:wrapTight wrapText="bothSides">
              <wp:wrapPolygon edited="0">
                <wp:start x="10313" y="2508"/>
                <wp:lineTo x="9443" y="3205"/>
                <wp:lineTo x="9443" y="4181"/>
                <wp:lineTo x="10782" y="5017"/>
                <wp:lineTo x="9175" y="5574"/>
                <wp:lineTo x="9175" y="6550"/>
                <wp:lineTo x="10782" y="7246"/>
                <wp:lineTo x="9443" y="8083"/>
                <wp:lineTo x="9443" y="9197"/>
                <wp:lineTo x="10246" y="9476"/>
                <wp:lineTo x="3014" y="10730"/>
                <wp:lineTo x="3014" y="11706"/>
                <wp:lineTo x="1808" y="12960"/>
                <wp:lineTo x="1808" y="13517"/>
                <wp:lineTo x="10782" y="13935"/>
                <wp:lineTo x="268" y="14911"/>
                <wp:lineTo x="268" y="16165"/>
                <wp:lineTo x="9577" y="16165"/>
                <wp:lineTo x="1808" y="17419"/>
                <wp:lineTo x="1808" y="18116"/>
                <wp:lineTo x="2478" y="18813"/>
                <wp:lineTo x="2612" y="19092"/>
                <wp:lineTo x="19019" y="19092"/>
                <wp:lineTo x="19488" y="18395"/>
                <wp:lineTo x="19957" y="16444"/>
                <wp:lineTo x="19957" y="16165"/>
                <wp:lineTo x="20359" y="14354"/>
                <wp:lineTo x="19689" y="14214"/>
                <wp:lineTo x="19555" y="13517"/>
                <wp:lineTo x="19890" y="13239"/>
                <wp:lineTo x="18618" y="11706"/>
                <wp:lineTo x="18752" y="10870"/>
                <wp:lineTo x="17211" y="10452"/>
                <wp:lineTo x="11385" y="9476"/>
                <wp:lineTo x="12189" y="8501"/>
                <wp:lineTo x="12055" y="8222"/>
                <wp:lineTo x="10782" y="7246"/>
                <wp:lineTo x="12255" y="6550"/>
                <wp:lineTo x="12255" y="5853"/>
                <wp:lineTo x="10782" y="5017"/>
                <wp:lineTo x="11988" y="4320"/>
                <wp:lineTo x="12122" y="3763"/>
                <wp:lineTo x="11318" y="2508"/>
                <wp:lineTo x="10313" y="2508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6564E" w:rsidRDefault="0006564E" w:rsidP="000656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568" w:rsidRDefault="000D4568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4568" w:rsidRDefault="000D4568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89C" w:rsidRDefault="00C5089C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89C" w:rsidRDefault="00C5089C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89C" w:rsidRDefault="00C5089C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89C" w:rsidRDefault="00C5089C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5089C" w:rsidRDefault="00C5089C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83A8F" w:rsidRDefault="00383A8F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7246" w:rsidRPr="00157246" w:rsidRDefault="00157246" w:rsidP="007F428F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724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Action Plan Strategies</w:t>
      </w:r>
    </w:p>
    <w:p w:rsidR="00DA75F2" w:rsidRPr="0006564E" w:rsidRDefault="0006564E" w:rsidP="00DA75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564E">
        <w:rPr>
          <w:rFonts w:ascii="Times New Roman" w:hAnsi="Times New Roman" w:cs="Times New Roman"/>
          <w:b/>
          <w:sz w:val="28"/>
          <w:szCs w:val="28"/>
        </w:rPr>
        <w:t>Digital Pedagogy Skills</w:t>
      </w:r>
    </w:p>
    <w:p w:rsidR="001C3DEB" w:rsidRDefault="00383A8F" w:rsidP="00383A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cope up with Covid-19 pandemic, use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065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online meeting platforms such as Google Meet, Zoom Meeting was made essential for faculties and students for conducting online classes smoothly. </w:t>
      </w:r>
    </w:p>
    <w:p w:rsidR="00383A8F" w:rsidRPr="00383A8F" w:rsidRDefault="001C3DEB" w:rsidP="00383A8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Enhanced</w:t>
      </w:r>
      <w:r w:rsidR="00383A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 of </w:t>
      </w:r>
      <w:r w:rsidR="00383A8F" w:rsidRPr="0006564E">
        <w:rPr>
          <w:rFonts w:ascii="Times New Roman" w:hAnsi="Times New Roman" w:cs="Times New Roman"/>
          <w:sz w:val="24"/>
          <w:szCs w:val="24"/>
        </w:rPr>
        <w:t xml:space="preserve">ICT tools for making </w:t>
      </w:r>
      <w:r w:rsidR="00383A8F">
        <w:rPr>
          <w:rFonts w:ascii="Times New Roman" w:hAnsi="Times New Roman" w:cs="Times New Roman"/>
          <w:sz w:val="24"/>
          <w:szCs w:val="24"/>
        </w:rPr>
        <w:t xml:space="preserve">more </w:t>
      </w:r>
      <w:r w:rsidR="00383A8F" w:rsidRPr="0006564E">
        <w:rPr>
          <w:rFonts w:ascii="Times New Roman" w:hAnsi="Times New Roman" w:cs="Times New Roman"/>
          <w:sz w:val="24"/>
          <w:szCs w:val="24"/>
        </w:rPr>
        <w:t>interactive classes.</w:t>
      </w:r>
    </w:p>
    <w:p w:rsidR="00DA75F2" w:rsidRPr="0006564E" w:rsidRDefault="00DA75F2" w:rsidP="00DA75F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>Promoted two way teaching learning process by interactive classroom.</w:t>
      </w:r>
    </w:p>
    <w:p w:rsidR="0006564E" w:rsidRPr="0006564E" w:rsidRDefault="0006564E" w:rsidP="0006564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75F2" w:rsidRPr="0006564E" w:rsidRDefault="0006564E" w:rsidP="00DA75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564E">
        <w:rPr>
          <w:rFonts w:ascii="Times New Roman" w:hAnsi="Times New Roman" w:cs="Times New Roman"/>
          <w:b/>
          <w:sz w:val="28"/>
          <w:szCs w:val="28"/>
        </w:rPr>
        <w:t>Curricular Enhancement A</w:t>
      </w:r>
      <w:r w:rsidR="00DA75F2" w:rsidRPr="0006564E">
        <w:rPr>
          <w:rFonts w:ascii="Times New Roman" w:hAnsi="Times New Roman" w:cs="Times New Roman"/>
          <w:b/>
          <w:sz w:val="28"/>
          <w:szCs w:val="28"/>
        </w:rPr>
        <w:t>ctivities</w:t>
      </w:r>
    </w:p>
    <w:p w:rsidR="00DA75F2" w:rsidRPr="0006564E" w:rsidRDefault="00DA75F2" w:rsidP="00DA75F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 xml:space="preserve">Promoted </w:t>
      </w:r>
      <w:r w:rsidR="00766F40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06564E">
        <w:rPr>
          <w:rFonts w:ascii="Times New Roman" w:hAnsi="Times New Roman" w:cs="Times New Roman"/>
          <w:sz w:val="24"/>
          <w:szCs w:val="24"/>
        </w:rPr>
        <w:t xml:space="preserve">self-learning by giving assignments, power points presentations, project etc. </w:t>
      </w:r>
    </w:p>
    <w:p w:rsidR="00DA75F2" w:rsidRDefault="00DA75F2" w:rsidP="000D45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4568">
        <w:rPr>
          <w:rFonts w:ascii="Times New Roman" w:hAnsi="Times New Roman" w:cs="Times New Roman"/>
          <w:sz w:val="24"/>
          <w:szCs w:val="24"/>
        </w:rPr>
        <w:t xml:space="preserve">Organised </w:t>
      </w:r>
      <w:r w:rsidR="000D4568">
        <w:rPr>
          <w:rFonts w:ascii="Times New Roman" w:hAnsi="Times New Roman" w:cs="Times New Roman"/>
          <w:sz w:val="24"/>
          <w:szCs w:val="24"/>
        </w:rPr>
        <w:t xml:space="preserve">poster presentations, and subject related model-making events. </w:t>
      </w:r>
    </w:p>
    <w:p w:rsidR="000D4568" w:rsidRPr="0006564E" w:rsidRDefault="000D4568" w:rsidP="000D45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>Developed experiential teaching learning materials for the students.</w:t>
      </w:r>
    </w:p>
    <w:p w:rsidR="000D4568" w:rsidRPr="000D4568" w:rsidRDefault="000D4568" w:rsidP="000D456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>Applied brain storming sessions for advanced learners.</w:t>
      </w:r>
    </w:p>
    <w:p w:rsidR="0006564E" w:rsidRPr="0006564E" w:rsidRDefault="0006564E" w:rsidP="0006564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A75F2" w:rsidRPr="0006564E" w:rsidRDefault="0006564E" w:rsidP="00DA75F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564E">
        <w:rPr>
          <w:rFonts w:ascii="Times New Roman" w:hAnsi="Times New Roman" w:cs="Times New Roman"/>
          <w:b/>
          <w:sz w:val="28"/>
          <w:szCs w:val="28"/>
        </w:rPr>
        <w:t>Guidance and Counselling</w:t>
      </w:r>
    </w:p>
    <w:p w:rsidR="00DA75F2" w:rsidRPr="0006564E" w:rsidRDefault="00DA75F2" w:rsidP="00DA75F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>Mentoring and counselling were provided to students for their cognitive, social and emotional growth.</w:t>
      </w:r>
    </w:p>
    <w:p w:rsidR="00DA75F2" w:rsidRPr="0006564E" w:rsidRDefault="00DA75F2" w:rsidP="00DA75F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564E">
        <w:rPr>
          <w:rFonts w:ascii="Times New Roman" w:hAnsi="Times New Roman" w:cs="Times New Roman"/>
          <w:sz w:val="24"/>
          <w:szCs w:val="24"/>
        </w:rPr>
        <w:t>Invited renowned counsellors for vocational, professional and personal counselling.</w:t>
      </w:r>
    </w:p>
    <w:p w:rsidR="00DA75F2" w:rsidRPr="0006564E" w:rsidRDefault="00DA75F2" w:rsidP="00DA75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712D" w:rsidRDefault="00DA712D"/>
    <w:sectPr w:rsidR="00DA712D" w:rsidSect="003334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1AC2"/>
    <w:multiLevelType w:val="hybridMultilevel"/>
    <w:tmpl w:val="6AB6321E"/>
    <w:lvl w:ilvl="0" w:tplc="D48C8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076D1"/>
    <w:multiLevelType w:val="hybridMultilevel"/>
    <w:tmpl w:val="911E98A2"/>
    <w:lvl w:ilvl="0" w:tplc="E35E0A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A00C17"/>
    <w:multiLevelType w:val="hybridMultilevel"/>
    <w:tmpl w:val="B70824A2"/>
    <w:lvl w:ilvl="0" w:tplc="CA7ED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A7B05"/>
    <w:multiLevelType w:val="hybridMultilevel"/>
    <w:tmpl w:val="E318A05A"/>
    <w:lvl w:ilvl="0" w:tplc="DBB0AB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025875"/>
    <w:multiLevelType w:val="hybridMultilevel"/>
    <w:tmpl w:val="7ECA7C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21EC"/>
    <w:multiLevelType w:val="hybridMultilevel"/>
    <w:tmpl w:val="B9CC554C"/>
    <w:lvl w:ilvl="0" w:tplc="AF9C8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F2"/>
    <w:rsid w:val="0006564E"/>
    <w:rsid w:val="000D4568"/>
    <w:rsid w:val="00157246"/>
    <w:rsid w:val="001C3DEB"/>
    <w:rsid w:val="0033275E"/>
    <w:rsid w:val="00383A8F"/>
    <w:rsid w:val="004D0F11"/>
    <w:rsid w:val="00766F40"/>
    <w:rsid w:val="007F428F"/>
    <w:rsid w:val="008472E6"/>
    <w:rsid w:val="00C5089C"/>
    <w:rsid w:val="00DA712D"/>
    <w:rsid w:val="00DA75F2"/>
    <w:rsid w:val="00E175FC"/>
    <w:rsid w:val="00EE66CA"/>
    <w:rsid w:val="00F3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C137"/>
  <w15:chartTrackingRefBased/>
  <w15:docId w15:val="{2F55ACEE-6C0A-47A2-8456-A1F61402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B71F37-C475-4D5B-8F91-26BFC75FA4D9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FB8100D4-9AF5-4F16-8241-5C09DA94F352}">
      <dgm:prSet phldrT="[Text]"/>
      <dgm:spPr/>
      <dgm:t>
        <a:bodyPr/>
        <a:lstStyle/>
        <a:p>
          <a:r>
            <a:rPr lang="en-US"/>
            <a:t>Major Areas</a:t>
          </a:r>
        </a:p>
      </dgm:t>
    </dgm:pt>
    <dgm:pt modelId="{478F12EF-B836-4C30-A453-C3EEB8460E31}" type="parTrans" cxnId="{751653D4-0CF6-4935-967C-81F90F1CAE05}">
      <dgm:prSet/>
      <dgm:spPr/>
      <dgm:t>
        <a:bodyPr/>
        <a:lstStyle/>
        <a:p>
          <a:endParaRPr lang="en-US"/>
        </a:p>
      </dgm:t>
    </dgm:pt>
    <dgm:pt modelId="{3F4AE427-B663-4816-94D9-FA63553AC12F}" type="sibTrans" cxnId="{751653D4-0CF6-4935-967C-81F90F1CAE05}">
      <dgm:prSet/>
      <dgm:spPr/>
      <dgm:t>
        <a:bodyPr/>
        <a:lstStyle/>
        <a:p>
          <a:endParaRPr lang="en-US"/>
        </a:p>
      </dgm:t>
    </dgm:pt>
    <dgm:pt modelId="{533E3317-87A0-4BCB-BB91-A9D24AB1B52B}">
      <dgm:prSet phldrT="[Text]"/>
      <dgm:spPr/>
      <dgm:t>
        <a:bodyPr/>
        <a:lstStyle/>
        <a:p>
          <a:r>
            <a:rPr lang="en-IN"/>
            <a:t>Digital Pedagogy Skills</a:t>
          </a:r>
          <a:endParaRPr lang="en-US"/>
        </a:p>
      </dgm:t>
    </dgm:pt>
    <dgm:pt modelId="{12F74608-9DB4-49B5-BFEB-5C20E2085874}" type="parTrans" cxnId="{D3176949-8709-4D93-AB1B-9C19861BED0D}">
      <dgm:prSet/>
      <dgm:spPr/>
      <dgm:t>
        <a:bodyPr/>
        <a:lstStyle/>
        <a:p>
          <a:endParaRPr lang="en-US"/>
        </a:p>
      </dgm:t>
    </dgm:pt>
    <dgm:pt modelId="{342169F6-6043-4985-B4AF-DCFBDA3CB6A7}" type="sibTrans" cxnId="{D3176949-8709-4D93-AB1B-9C19861BED0D}">
      <dgm:prSet/>
      <dgm:spPr/>
      <dgm:t>
        <a:bodyPr/>
        <a:lstStyle/>
        <a:p>
          <a:endParaRPr lang="en-US"/>
        </a:p>
      </dgm:t>
    </dgm:pt>
    <dgm:pt modelId="{33607307-4B90-4035-BB5F-8C6D6E3160C5}">
      <dgm:prSet phldrT="[Text]"/>
      <dgm:spPr/>
      <dgm:t>
        <a:bodyPr/>
        <a:lstStyle/>
        <a:p>
          <a:r>
            <a:rPr lang="en-IN"/>
            <a:t>Curricular Enhancement Activities</a:t>
          </a:r>
          <a:endParaRPr lang="en-US"/>
        </a:p>
      </dgm:t>
    </dgm:pt>
    <dgm:pt modelId="{0DAA634B-E4B3-4B17-A186-062E02058CA3}" type="parTrans" cxnId="{711ABC8F-31DA-4DCF-AB75-429FAF829F09}">
      <dgm:prSet/>
      <dgm:spPr/>
      <dgm:t>
        <a:bodyPr/>
        <a:lstStyle/>
        <a:p>
          <a:endParaRPr lang="en-US"/>
        </a:p>
      </dgm:t>
    </dgm:pt>
    <dgm:pt modelId="{6E13E552-10D0-4E87-9140-662F97875FF5}" type="sibTrans" cxnId="{711ABC8F-31DA-4DCF-AB75-429FAF829F09}">
      <dgm:prSet/>
      <dgm:spPr/>
      <dgm:t>
        <a:bodyPr/>
        <a:lstStyle/>
        <a:p>
          <a:endParaRPr lang="en-US"/>
        </a:p>
      </dgm:t>
    </dgm:pt>
    <dgm:pt modelId="{4C17E710-B153-4809-8B52-345E4AA5A976}">
      <dgm:prSet phldrT="[Text]"/>
      <dgm:spPr/>
      <dgm:t>
        <a:bodyPr/>
        <a:lstStyle/>
        <a:p>
          <a:r>
            <a:rPr lang="en-IN"/>
            <a:t>Guidance and Counselling</a:t>
          </a:r>
          <a:endParaRPr lang="en-US"/>
        </a:p>
      </dgm:t>
    </dgm:pt>
    <dgm:pt modelId="{1D7CDADE-82EA-4803-8A99-935D8F6DC100}" type="parTrans" cxnId="{B0B61824-241E-4444-B13E-0F5A79891E8A}">
      <dgm:prSet/>
      <dgm:spPr/>
      <dgm:t>
        <a:bodyPr/>
        <a:lstStyle/>
        <a:p>
          <a:endParaRPr lang="en-US"/>
        </a:p>
      </dgm:t>
    </dgm:pt>
    <dgm:pt modelId="{42A04F9B-A93D-41FB-A613-F3F5BFCF6739}" type="sibTrans" cxnId="{B0B61824-241E-4444-B13E-0F5A79891E8A}">
      <dgm:prSet/>
      <dgm:spPr/>
      <dgm:t>
        <a:bodyPr/>
        <a:lstStyle/>
        <a:p>
          <a:endParaRPr lang="en-US"/>
        </a:p>
      </dgm:t>
    </dgm:pt>
    <dgm:pt modelId="{4FC39168-1D52-4C5B-AA3F-C37DB43462CA}" type="pres">
      <dgm:prSet presAssocID="{14B71F37-C475-4D5B-8F91-26BFC75FA4D9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F2BAA21-EA26-49CD-BDB0-2F1EE221F428}" type="pres">
      <dgm:prSet presAssocID="{FB8100D4-9AF5-4F16-8241-5C09DA94F352}" presName="hierRoot1" presStyleCnt="0">
        <dgm:presLayoutVars>
          <dgm:hierBranch val="init"/>
        </dgm:presLayoutVars>
      </dgm:prSet>
      <dgm:spPr/>
    </dgm:pt>
    <dgm:pt modelId="{DAA033D2-9A9C-40BE-98E1-3D0D2C1DA98B}" type="pres">
      <dgm:prSet presAssocID="{FB8100D4-9AF5-4F16-8241-5C09DA94F352}" presName="rootComposite1" presStyleCnt="0"/>
      <dgm:spPr/>
    </dgm:pt>
    <dgm:pt modelId="{1ED74B72-0153-4495-9244-8C6FFCB22D24}" type="pres">
      <dgm:prSet presAssocID="{FB8100D4-9AF5-4F16-8241-5C09DA94F352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630004-CCF7-4151-AB18-2DA6E4B42521}" type="pres">
      <dgm:prSet presAssocID="{FB8100D4-9AF5-4F16-8241-5C09DA94F352}" presName="topArc1" presStyleLbl="parChTrans1D1" presStyleIdx="0" presStyleCnt="8"/>
      <dgm:spPr/>
    </dgm:pt>
    <dgm:pt modelId="{54ECC859-4A4C-45DF-87C9-F41E5A6DFA83}" type="pres">
      <dgm:prSet presAssocID="{FB8100D4-9AF5-4F16-8241-5C09DA94F352}" presName="bottomArc1" presStyleLbl="parChTrans1D1" presStyleIdx="1" presStyleCnt="8"/>
      <dgm:spPr/>
    </dgm:pt>
    <dgm:pt modelId="{B254A5AE-C491-4B5A-A0D1-E7A793904AD1}" type="pres">
      <dgm:prSet presAssocID="{FB8100D4-9AF5-4F16-8241-5C09DA94F352}" presName="topConnNode1" presStyleLbl="node1" presStyleIdx="0" presStyleCnt="0"/>
      <dgm:spPr/>
      <dgm:t>
        <a:bodyPr/>
        <a:lstStyle/>
        <a:p>
          <a:endParaRPr lang="en-US"/>
        </a:p>
      </dgm:t>
    </dgm:pt>
    <dgm:pt modelId="{510EE3E8-D274-4EBF-A726-3EA60C767197}" type="pres">
      <dgm:prSet presAssocID="{FB8100D4-9AF5-4F16-8241-5C09DA94F352}" presName="hierChild2" presStyleCnt="0"/>
      <dgm:spPr/>
    </dgm:pt>
    <dgm:pt modelId="{D5F13E9F-A126-498F-A906-4FAFB377874E}" type="pres">
      <dgm:prSet presAssocID="{12F74608-9DB4-49B5-BFEB-5C20E2085874}" presName="Name28" presStyleLbl="parChTrans1D2" presStyleIdx="0" presStyleCnt="3"/>
      <dgm:spPr/>
      <dgm:t>
        <a:bodyPr/>
        <a:lstStyle/>
        <a:p>
          <a:endParaRPr lang="en-US"/>
        </a:p>
      </dgm:t>
    </dgm:pt>
    <dgm:pt modelId="{2BA3CFEC-054F-456D-8319-0CDA25C5099B}" type="pres">
      <dgm:prSet presAssocID="{533E3317-87A0-4BCB-BB91-A9D24AB1B52B}" presName="hierRoot2" presStyleCnt="0">
        <dgm:presLayoutVars>
          <dgm:hierBranch val="init"/>
        </dgm:presLayoutVars>
      </dgm:prSet>
      <dgm:spPr/>
    </dgm:pt>
    <dgm:pt modelId="{F530CE7C-C01D-4C13-9350-DE9B97BEC5E2}" type="pres">
      <dgm:prSet presAssocID="{533E3317-87A0-4BCB-BB91-A9D24AB1B52B}" presName="rootComposite2" presStyleCnt="0"/>
      <dgm:spPr/>
    </dgm:pt>
    <dgm:pt modelId="{32F0EF45-F327-4FD1-99A9-22030E7C1E54}" type="pres">
      <dgm:prSet presAssocID="{533E3317-87A0-4BCB-BB91-A9D24AB1B52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628C11-1C4E-4547-8580-A147C68C4A17}" type="pres">
      <dgm:prSet presAssocID="{533E3317-87A0-4BCB-BB91-A9D24AB1B52B}" presName="topArc2" presStyleLbl="parChTrans1D1" presStyleIdx="2" presStyleCnt="8"/>
      <dgm:spPr/>
    </dgm:pt>
    <dgm:pt modelId="{F8836A3E-744E-421C-8F9D-2B000D6C77F6}" type="pres">
      <dgm:prSet presAssocID="{533E3317-87A0-4BCB-BB91-A9D24AB1B52B}" presName="bottomArc2" presStyleLbl="parChTrans1D1" presStyleIdx="3" presStyleCnt="8"/>
      <dgm:spPr/>
    </dgm:pt>
    <dgm:pt modelId="{A422D5A2-B6C7-4ADF-BE5B-C94444140B58}" type="pres">
      <dgm:prSet presAssocID="{533E3317-87A0-4BCB-BB91-A9D24AB1B52B}" presName="topConnNode2" presStyleLbl="node2" presStyleIdx="0" presStyleCnt="0"/>
      <dgm:spPr/>
      <dgm:t>
        <a:bodyPr/>
        <a:lstStyle/>
        <a:p>
          <a:endParaRPr lang="en-US"/>
        </a:p>
      </dgm:t>
    </dgm:pt>
    <dgm:pt modelId="{06EB3A40-74CF-4E87-89AA-164774A8CE79}" type="pres">
      <dgm:prSet presAssocID="{533E3317-87A0-4BCB-BB91-A9D24AB1B52B}" presName="hierChild4" presStyleCnt="0"/>
      <dgm:spPr/>
    </dgm:pt>
    <dgm:pt modelId="{5224EC99-CE3E-4B8B-825B-A2355C1D7BB9}" type="pres">
      <dgm:prSet presAssocID="{533E3317-87A0-4BCB-BB91-A9D24AB1B52B}" presName="hierChild5" presStyleCnt="0"/>
      <dgm:spPr/>
    </dgm:pt>
    <dgm:pt modelId="{C16B86F4-DC34-400D-B27B-322D47144FE6}" type="pres">
      <dgm:prSet presAssocID="{0DAA634B-E4B3-4B17-A186-062E02058CA3}" presName="Name28" presStyleLbl="parChTrans1D2" presStyleIdx="1" presStyleCnt="3"/>
      <dgm:spPr/>
      <dgm:t>
        <a:bodyPr/>
        <a:lstStyle/>
        <a:p>
          <a:endParaRPr lang="en-US"/>
        </a:p>
      </dgm:t>
    </dgm:pt>
    <dgm:pt modelId="{8BFB1C7D-00EA-4717-BBB5-3D93FD04C184}" type="pres">
      <dgm:prSet presAssocID="{33607307-4B90-4035-BB5F-8C6D6E3160C5}" presName="hierRoot2" presStyleCnt="0">
        <dgm:presLayoutVars>
          <dgm:hierBranch val="init"/>
        </dgm:presLayoutVars>
      </dgm:prSet>
      <dgm:spPr/>
    </dgm:pt>
    <dgm:pt modelId="{B83A53DC-BBB6-4742-A351-42380996C8C8}" type="pres">
      <dgm:prSet presAssocID="{33607307-4B90-4035-BB5F-8C6D6E3160C5}" presName="rootComposite2" presStyleCnt="0"/>
      <dgm:spPr/>
    </dgm:pt>
    <dgm:pt modelId="{63BB08B7-81FD-4F27-B4A2-B4B7688A7509}" type="pres">
      <dgm:prSet presAssocID="{33607307-4B90-4035-BB5F-8C6D6E3160C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51DC238-984A-4628-8497-EA54537F07B0}" type="pres">
      <dgm:prSet presAssocID="{33607307-4B90-4035-BB5F-8C6D6E3160C5}" presName="topArc2" presStyleLbl="parChTrans1D1" presStyleIdx="4" presStyleCnt="8"/>
      <dgm:spPr/>
    </dgm:pt>
    <dgm:pt modelId="{2CBF529A-5B11-4E9B-837A-092C9894A15D}" type="pres">
      <dgm:prSet presAssocID="{33607307-4B90-4035-BB5F-8C6D6E3160C5}" presName="bottomArc2" presStyleLbl="parChTrans1D1" presStyleIdx="5" presStyleCnt="8"/>
      <dgm:spPr/>
    </dgm:pt>
    <dgm:pt modelId="{02232FF6-0151-423A-A14E-C6B034494B18}" type="pres">
      <dgm:prSet presAssocID="{33607307-4B90-4035-BB5F-8C6D6E3160C5}" presName="topConnNode2" presStyleLbl="node2" presStyleIdx="0" presStyleCnt="0"/>
      <dgm:spPr/>
      <dgm:t>
        <a:bodyPr/>
        <a:lstStyle/>
        <a:p>
          <a:endParaRPr lang="en-US"/>
        </a:p>
      </dgm:t>
    </dgm:pt>
    <dgm:pt modelId="{23E0130A-7818-404B-8E34-4FFC0944382E}" type="pres">
      <dgm:prSet presAssocID="{33607307-4B90-4035-BB5F-8C6D6E3160C5}" presName="hierChild4" presStyleCnt="0"/>
      <dgm:spPr/>
    </dgm:pt>
    <dgm:pt modelId="{7FE75A2A-B3EF-47E0-8449-F4475988DBD3}" type="pres">
      <dgm:prSet presAssocID="{33607307-4B90-4035-BB5F-8C6D6E3160C5}" presName="hierChild5" presStyleCnt="0"/>
      <dgm:spPr/>
    </dgm:pt>
    <dgm:pt modelId="{1EFF2E16-0DF6-4A77-9236-71C30A29567F}" type="pres">
      <dgm:prSet presAssocID="{1D7CDADE-82EA-4803-8A99-935D8F6DC100}" presName="Name28" presStyleLbl="parChTrans1D2" presStyleIdx="2" presStyleCnt="3"/>
      <dgm:spPr/>
      <dgm:t>
        <a:bodyPr/>
        <a:lstStyle/>
        <a:p>
          <a:endParaRPr lang="en-US"/>
        </a:p>
      </dgm:t>
    </dgm:pt>
    <dgm:pt modelId="{F4E810A6-A352-4DDF-B9D7-5E73823D7F81}" type="pres">
      <dgm:prSet presAssocID="{4C17E710-B153-4809-8B52-345E4AA5A976}" presName="hierRoot2" presStyleCnt="0">
        <dgm:presLayoutVars>
          <dgm:hierBranch val="init"/>
        </dgm:presLayoutVars>
      </dgm:prSet>
      <dgm:spPr/>
    </dgm:pt>
    <dgm:pt modelId="{074187B4-78C8-4C24-86DF-7B8FC5FC910D}" type="pres">
      <dgm:prSet presAssocID="{4C17E710-B153-4809-8B52-345E4AA5A976}" presName="rootComposite2" presStyleCnt="0"/>
      <dgm:spPr/>
    </dgm:pt>
    <dgm:pt modelId="{2819876C-4581-4336-8338-AA2741D1471B}" type="pres">
      <dgm:prSet presAssocID="{4C17E710-B153-4809-8B52-345E4AA5A97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E90F174-6F44-469F-9655-8BFFAF5423C0}" type="pres">
      <dgm:prSet presAssocID="{4C17E710-B153-4809-8B52-345E4AA5A976}" presName="topArc2" presStyleLbl="parChTrans1D1" presStyleIdx="6" presStyleCnt="8"/>
      <dgm:spPr/>
    </dgm:pt>
    <dgm:pt modelId="{A77DB253-51C9-4E9C-AB94-EA7C5B43F750}" type="pres">
      <dgm:prSet presAssocID="{4C17E710-B153-4809-8B52-345E4AA5A976}" presName="bottomArc2" presStyleLbl="parChTrans1D1" presStyleIdx="7" presStyleCnt="8"/>
      <dgm:spPr/>
    </dgm:pt>
    <dgm:pt modelId="{8976C689-3E44-4E6E-8F5A-EFCAF3D1E9F0}" type="pres">
      <dgm:prSet presAssocID="{4C17E710-B153-4809-8B52-345E4AA5A976}" presName="topConnNode2" presStyleLbl="node2" presStyleIdx="0" presStyleCnt="0"/>
      <dgm:spPr/>
      <dgm:t>
        <a:bodyPr/>
        <a:lstStyle/>
        <a:p>
          <a:endParaRPr lang="en-US"/>
        </a:p>
      </dgm:t>
    </dgm:pt>
    <dgm:pt modelId="{9F2CD7B7-3E1E-4ED2-80D8-FCCE63B6A5A0}" type="pres">
      <dgm:prSet presAssocID="{4C17E710-B153-4809-8B52-345E4AA5A976}" presName="hierChild4" presStyleCnt="0"/>
      <dgm:spPr/>
    </dgm:pt>
    <dgm:pt modelId="{9C99142F-E0C3-424F-9E9E-08010E72DF56}" type="pres">
      <dgm:prSet presAssocID="{4C17E710-B153-4809-8B52-345E4AA5A976}" presName="hierChild5" presStyleCnt="0"/>
      <dgm:spPr/>
    </dgm:pt>
    <dgm:pt modelId="{7CFEA5E1-BABB-46FC-8D49-B94F98ADBDAB}" type="pres">
      <dgm:prSet presAssocID="{FB8100D4-9AF5-4F16-8241-5C09DA94F352}" presName="hierChild3" presStyleCnt="0"/>
      <dgm:spPr/>
    </dgm:pt>
  </dgm:ptLst>
  <dgm:cxnLst>
    <dgm:cxn modelId="{1A515E24-DCC7-4148-8721-5C5FFF7AD216}" type="presOf" srcId="{33607307-4B90-4035-BB5F-8C6D6E3160C5}" destId="{02232FF6-0151-423A-A14E-C6B034494B18}" srcOrd="1" destOrd="0" presId="urn:microsoft.com/office/officeart/2008/layout/HalfCircleOrganizationChart"/>
    <dgm:cxn modelId="{711ABC8F-31DA-4DCF-AB75-429FAF829F09}" srcId="{FB8100D4-9AF5-4F16-8241-5C09DA94F352}" destId="{33607307-4B90-4035-BB5F-8C6D6E3160C5}" srcOrd="1" destOrd="0" parTransId="{0DAA634B-E4B3-4B17-A186-062E02058CA3}" sibTransId="{6E13E552-10D0-4E87-9140-662F97875FF5}"/>
    <dgm:cxn modelId="{E9166BE6-6C05-40E7-9CBC-4F80B57B894B}" type="presOf" srcId="{14B71F37-C475-4D5B-8F91-26BFC75FA4D9}" destId="{4FC39168-1D52-4C5B-AA3F-C37DB43462CA}" srcOrd="0" destOrd="0" presId="urn:microsoft.com/office/officeart/2008/layout/HalfCircleOrganizationChart"/>
    <dgm:cxn modelId="{979CDDB9-11C7-4B44-ACAA-F658A28FA166}" type="presOf" srcId="{1D7CDADE-82EA-4803-8A99-935D8F6DC100}" destId="{1EFF2E16-0DF6-4A77-9236-71C30A29567F}" srcOrd="0" destOrd="0" presId="urn:microsoft.com/office/officeart/2008/layout/HalfCircleOrganizationChart"/>
    <dgm:cxn modelId="{A0040BCB-8FE7-4B8F-B0C9-471BCFAE7B60}" type="presOf" srcId="{12F74608-9DB4-49B5-BFEB-5C20E2085874}" destId="{D5F13E9F-A126-498F-A906-4FAFB377874E}" srcOrd="0" destOrd="0" presId="urn:microsoft.com/office/officeart/2008/layout/HalfCircleOrganizationChart"/>
    <dgm:cxn modelId="{B80CA530-2AA2-49B4-A35C-7DB2A5310629}" type="presOf" srcId="{4C17E710-B153-4809-8B52-345E4AA5A976}" destId="{2819876C-4581-4336-8338-AA2741D1471B}" srcOrd="0" destOrd="0" presId="urn:microsoft.com/office/officeart/2008/layout/HalfCircleOrganizationChart"/>
    <dgm:cxn modelId="{B0B61824-241E-4444-B13E-0F5A79891E8A}" srcId="{FB8100D4-9AF5-4F16-8241-5C09DA94F352}" destId="{4C17E710-B153-4809-8B52-345E4AA5A976}" srcOrd="2" destOrd="0" parTransId="{1D7CDADE-82EA-4803-8A99-935D8F6DC100}" sibTransId="{42A04F9B-A93D-41FB-A613-F3F5BFCF6739}"/>
    <dgm:cxn modelId="{253B7470-7DC0-4282-81F6-F7FBAF304C44}" type="presOf" srcId="{533E3317-87A0-4BCB-BB91-A9D24AB1B52B}" destId="{32F0EF45-F327-4FD1-99A9-22030E7C1E54}" srcOrd="0" destOrd="0" presId="urn:microsoft.com/office/officeart/2008/layout/HalfCircleOrganizationChart"/>
    <dgm:cxn modelId="{8DA0D384-BC26-4C04-9173-6EE6E599576D}" type="presOf" srcId="{FB8100D4-9AF5-4F16-8241-5C09DA94F352}" destId="{1ED74B72-0153-4495-9244-8C6FFCB22D24}" srcOrd="0" destOrd="0" presId="urn:microsoft.com/office/officeart/2008/layout/HalfCircleOrganizationChart"/>
    <dgm:cxn modelId="{9E094A1D-EA49-4D1F-9674-D44D3578368B}" type="presOf" srcId="{533E3317-87A0-4BCB-BB91-A9D24AB1B52B}" destId="{A422D5A2-B6C7-4ADF-BE5B-C94444140B58}" srcOrd="1" destOrd="0" presId="urn:microsoft.com/office/officeart/2008/layout/HalfCircleOrganizationChart"/>
    <dgm:cxn modelId="{6FE523E0-E755-4E9A-93FC-FB5DDAB2DF25}" type="presOf" srcId="{FB8100D4-9AF5-4F16-8241-5C09DA94F352}" destId="{B254A5AE-C491-4B5A-A0D1-E7A793904AD1}" srcOrd="1" destOrd="0" presId="urn:microsoft.com/office/officeart/2008/layout/HalfCircleOrganizationChart"/>
    <dgm:cxn modelId="{751653D4-0CF6-4935-967C-81F90F1CAE05}" srcId="{14B71F37-C475-4D5B-8F91-26BFC75FA4D9}" destId="{FB8100D4-9AF5-4F16-8241-5C09DA94F352}" srcOrd="0" destOrd="0" parTransId="{478F12EF-B836-4C30-A453-C3EEB8460E31}" sibTransId="{3F4AE427-B663-4816-94D9-FA63553AC12F}"/>
    <dgm:cxn modelId="{01822F06-1E42-40F3-B411-57069A0393C1}" type="presOf" srcId="{33607307-4B90-4035-BB5F-8C6D6E3160C5}" destId="{63BB08B7-81FD-4F27-B4A2-B4B7688A7509}" srcOrd="0" destOrd="0" presId="urn:microsoft.com/office/officeart/2008/layout/HalfCircleOrganizationChart"/>
    <dgm:cxn modelId="{D263F084-606B-4E60-9B70-B32BD41273B4}" type="presOf" srcId="{4C17E710-B153-4809-8B52-345E4AA5A976}" destId="{8976C689-3E44-4E6E-8F5A-EFCAF3D1E9F0}" srcOrd="1" destOrd="0" presId="urn:microsoft.com/office/officeart/2008/layout/HalfCircleOrganizationChart"/>
    <dgm:cxn modelId="{D3176949-8709-4D93-AB1B-9C19861BED0D}" srcId="{FB8100D4-9AF5-4F16-8241-5C09DA94F352}" destId="{533E3317-87A0-4BCB-BB91-A9D24AB1B52B}" srcOrd="0" destOrd="0" parTransId="{12F74608-9DB4-49B5-BFEB-5C20E2085874}" sibTransId="{342169F6-6043-4985-B4AF-DCFBDA3CB6A7}"/>
    <dgm:cxn modelId="{5160C82D-D006-4FCB-8324-45ABD3459831}" type="presOf" srcId="{0DAA634B-E4B3-4B17-A186-062E02058CA3}" destId="{C16B86F4-DC34-400D-B27B-322D47144FE6}" srcOrd="0" destOrd="0" presId="urn:microsoft.com/office/officeart/2008/layout/HalfCircleOrganizationChart"/>
    <dgm:cxn modelId="{DECCFBD4-F0BE-440D-A9BB-041CC748519A}" type="presParOf" srcId="{4FC39168-1D52-4C5B-AA3F-C37DB43462CA}" destId="{7F2BAA21-EA26-49CD-BDB0-2F1EE221F428}" srcOrd="0" destOrd="0" presId="urn:microsoft.com/office/officeart/2008/layout/HalfCircleOrganizationChart"/>
    <dgm:cxn modelId="{AFEF7074-60F6-4CD4-A8A2-0732A0361E8E}" type="presParOf" srcId="{7F2BAA21-EA26-49CD-BDB0-2F1EE221F428}" destId="{DAA033D2-9A9C-40BE-98E1-3D0D2C1DA98B}" srcOrd="0" destOrd="0" presId="urn:microsoft.com/office/officeart/2008/layout/HalfCircleOrganizationChart"/>
    <dgm:cxn modelId="{93DA3562-0B61-4723-82AB-7201F0B3EBBB}" type="presParOf" srcId="{DAA033D2-9A9C-40BE-98E1-3D0D2C1DA98B}" destId="{1ED74B72-0153-4495-9244-8C6FFCB22D24}" srcOrd="0" destOrd="0" presId="urn:microsoft.com/office/officeart/2008/layout/HalfCircleOrganizationChart"/>
    <dgm:cxn modelId="{87852F44-BA88-44E7-BEAC-6A17849B0137}" type="presParOf" srcId="{DAA033D2-9A9C-40BE-98E1-3D0D2C1DA98B}" destId="{7A630004-CCF7-4151-AB18-2DA6E4B42521}" srcOrd="1" destOrd="0" presId="urn:microsoft.com/office/officeart/2008/layout/HalfCircleOrganizationChart"/>
    <dgm:cxn modelId="{A2D1E3A1-F6EB-4947-954D-79387F765B40}" type="presParOf" srcId="{DAA033D2-9A9C-40BE-98E1-3D0D2C1DA98B}" destId="{54ECC859-4A4C-45DF-87C9-F41E5A6DFA83}" srcOrd="2" destOrd="0" presId="urn:microsoft.com/office/officeart/2008/layout/HalfCircleOrganizationChart"/>
    <dgm:cxn modelId="{DA2994A1-1AB7-4548-8ED2-E1B5D00B786A}" type="presParOf" srcId="{DAA033D2-9A9C-40BE-98E1-3D0D2C1DA98B}" destId="{B254A5AE-C491-4B5A-A0D1-E7A793904AD1}" srcOrd="3" destOrd="0" presId="urn:microsoft.com/office/officeart/2008/layout/HalfCircleOrganizationChart"/>
    <dgm:cxn modelId="{F7D1FB79-D98F-459A-B10A-2B9D1CB9CA87}" type="presParOf" srcId="{7F2BAA21-EA26-49CD-BDB0-2F1EE221F428}" destId="{510EE3E8-D274-4EBF-A726-3EA60C767197}" srcOrd="1" destOrd="0" presId="urn:microsoft.com/office/officeart/2008/layout/HalfCircleOrganizationChart"/>
    <dgm:cxn modelId="{7ED65DDD-7B30-46B0-959A-545B35B84258}" type="presParOf" srcId="{510EE3E8-D274-4EBF-A726-3EA60C767197}" destId="{D5F13E9F-A126-498F-A906-4FAFB377874E}" srcOrd="0" destOrd="0" presId="urn:microsoft.com/office/officeart/2008/layout/HalfCircleOrganizationChart"/>
    <dgm:cxn modelId="{DBBBEA2B-D06E-4D9B-AD1B-B8CFD02E4BD7}" type="presParOf" srcId="{510EE3E8-D274-4EBF-A726-3EA60C767197}" destId="{2BA3CFEC-054F-456D-8319-0CDA25C5099B}" srcOrd="1" destOrd="0" presId="urn:microsoft.com/office/officeart/2008/layout/HalfCircleOrganizationChart"/>
    <dgm:cxn modelId="{A46316C4-7BDA-47B7-A938-4A2CEAB52359}" type="presParOf" srcId="{2BA3CFEC-054F-456D-8319-0CDA25C5099B}" destId="{F530CE7C-C01D-4C13-9350-DE9B97BEC5E2}" srcOrd="0" destOrd="0" presId="urn:microsoft.com/office/officeart/2008/layout/HalfCircleOrganizationChart"/>
    <dgm:cxn modelId="{D194F531-BC38-431F-A16C-7BDF1AC0A0C7}" type="presParOf" srcId="{F530CE7C-C01D-4C13-9350-DE9B97BEC5E2}" destId="{32F0EF45-F327-4FD1-99A9-22030E7C1E54}" srcOrd="0" destOrd="0" presId="urn:microsoft.com/office/officeart/2008/layout/HalfCircleOrganizationChart"/>
    <dgm:cxn modelId="{1415D2A2-1EAA-4FFA-8A74-F3E299404540}" type="presParOf" srcId="{F530CE7C-C01D-4C13-9350-DE9B97BEC5E2}" destId="{B6628C11-1C4E-4547-8580-A147C68C4A17}" srcOrd="1" destOrd="0" presId="urn:microsoft.com/office/officeart/2008/layout/HalfCircleOrganizationChart"/>
    <dgm:cxn modelId="{D7C29EF4-F666-45BF-B7E4-A6C517E58C14}" type="presParOf" srcId="{F530CE7C-C01D-4C13-9350-DE9B97BEC5E2}" destId="{F8836A3E-744E-421C-8F9D-2B000D6C77F6}" srcOrd="2" destOrd="0" presId="urn:microsoft.com/office/officeart/2008/layout/HalfCircleOrganizationChart"/>
    <dgm:cxn modelId="{0E61707D-9741-4A02-A18F-C30FB88F79F4}" type="presParOf" srcId="{F530CE7C-C01D-4C13-9350-DE9B97BEC5E2}" destId="{A422D5A2-B6C7-4ADF-BE5B-C94444140B58}" srcOrd="3" destOrd="0" presId="urn:microsoft.com/office/officeart/2008/layout/HalfCircleOrganizationChart"/>
    <dgm:cxn modelId="{1BDFA3AB-B9BF-4550-B771-9D7A738B9F49}" type="presParOf" srcId="{2BA3CFEC-054F-456D-8319-0CDA25C5099B}" destId="{06EB3A40-74CF-4E87-89AA-164774A8CE79}" srcOrd="1" destOrd="0" presId="urn:microsoft.com/office/officeart/2008/layout/HalfCircleOrganizationChart"/>
    <dgm:cxn modelId="{CA034E6C-842E-4161-8CC5-DB95669AE3A9}" type="presParOf" srcId="{2BA3CFEC-054F-456D-8319-0CDA25C5099B}" destId="{5224EC99-CE3E-4B8B-825B-A2355C1D7BB9}" srcOrd="2" destOrd="0" presId="urn:microsoft.com/office/officeart/2008/layout/HalfCircleOrganizationChart"/>
    <dgm:cxn modelId="{95AEF83B-2087-42B4-B433-4413DD0BFFAC}" type="presParOf" srcId="{510EE3E8-D274-4EBF-A726-3EA60C767197}" destId="{C16B86F4-DC34-400D-B27B-322D47144FE6}" srcOrd="2" destOrd="0" presId="urn:microsoft.com/office/officeart/2008/layout/HalfCircleOrganizationChart"/>
    <dgm:cxn modelId="{79A099FA-314D-4592-A5A8-FF8B2C0CCC0A}" type="presParOf" srcId="{510EE3E8-D274-4EBF-A726-3EA60C767197}" destId="{8BFB1C7D-00EA-4717-BBB5-3D93FD04C184}" srcOrd="3" destOrd="0" presId="urn:microsoft.com/office/officeart/2008/layout/HalfCircleOrganizationChart"/>
    <dgm:cxn modelId="{30331811-5067-4A47-BB12-19E556F30FCC}" type="presParOf" srcId="{8BFB1C7D-00EA-4717-BBB5-3D93FD04C184}" destId="{B83A53DC-BBB6-4742-A351-42380996C8C8}" srcOrd="0" destOrd="0" presId="urn:microsoft.com/office/officeart/2008/layout/HalfCircleOrganizationChart"/>
    <dgm:cxn modelId="{2888DB58-1721-41F3-8F46-3A150B801976}" type="presParOf" srcId="{B83A53DC-BBB6-4742-A351-42380996C8C8}" destId="{63BB08B7-81FD-4F27-B4A2-B4B7688A7509}" srcOrd="0" destOrd="0" presId="urn:microsoft.com/office/officeart/2008/layout/HalfCircleOrganizationChart"/>
    <dgm:cxn modelId="{3A05E798-E183-4818-B8C4-212F1F186B44}" type="presParOf" srcId="{B83A53DC-BBB6-4742-A351-42380996C8C8}" destId="{051DC238-984A-4628-8497-EA54537F07B0}" srcOrd="1" destOrd="0" presId="urn:microsoft.com/office/officeart/2008/layout/HalfCircleOrganizationChart"/>
    <dgm:cxn modelId="{58E17989-B861-4790-BBF5-AEA8E895E9C0}" type="presParOf" srcId="{B83A53DC-BBB6-4742-A351-42380996C8C8}" destId="{2CBF529A-5B11-4E9B-837A-092C9894A15D}" srcOrd="2" destOrd="0" presId="urn:microsoft.com/office/officeart/2008/layout/HalfCircleOrganizationChart"/>
    <dgm:cxn modelId="{1FC72215-2917-4CB7-BEB8-65C9ADB3C657}" type="presParOf" srcId="{B83A53DC-BBB6-4742-A351-42380996C8C8}" destId="{02232FF6-0151-423A-A14E-C6B034494B18}" srcOrd="3" destOrd="0" presId="urn:microsoft.com/office/officeart/2008/layout/HalfCircleOrganizationChart"/>
    <dgm:cxn modelId="{193F8505-D9B6-40C2-A61B-A222C1B47B6F}" type="presParOf" srcId="{8BFB1C7D-00EA-4717-BBB5-3D93FD04C184}" destId="{23E0130A-7818-404B-8E34-4FFC0944382E}" srcOrd="1" destOrd="0" presId="urn:microsoft.com/office/officeart/2008/layout/HalfCircleOrganizationChart"/>
    <dgm:cxn modelId="{F76FB972-DD4D-466F-8A69-5CBFD2CAFA67}" type="presParOf" srcId="{8BFB1C7D-00EA-4717-BBB5-3D93FD04C184}" destId="{7FE75A2A-B3EF-47E0-8449-F4475988DBD3}" srcOrd="2" destOrd="0" presId="urn:microsoft.com/office/officeart/2008/layout/HalfCircleOrganizationChart"/>
    <dgm:cxn modelId="{57FF9A09-9B2A-433D-AF55-35C8428978CD}" type="presParOf" srcId="{510EE3E8-D274-4EBF-A726-3EA60C767197}" destId="{1EFF2E16-0DF6-4A77-9236-71C30A29567F}" srcOrd="4" destOrd="0" presId="urn:microsoft.com/office/officeart/2008/layout/HalfCircleOrganizationChart"/>
    <dgm:cxn modelId="{DCBA3AA9-E807-4BC5-BC37-FD3B5DCECAA7}" type="presParOf" srcId="{510EE3E8-D274-4EBF-A726-3EA60C767197}" destId="{F4E810A6-A352-4DDF-B9D7-5E73823D7F81}" srcOrd="5" destOrd="0" presId="urn:microsoft.com/office/officeart/2008/layout/HalfCircleOrganizationChart"/>
    <dgm:cxn modelId="{24CC8153-19F3-4B3F-864C-D49BDF107AE2}" type="presParOf" srcId="{F4E810A6-A352-4DDF-B9D7-5E73823D7F81}" destId="{074187B4-78C8-4C24-86DF-7B8FC5FC910D}" srcOrd="0" destOrd="0" presId="urn:microsoft.com/office/officeart/2008/layout/HalfCircleOrganizationChart"/>
    <dgm:cxn modelId="{8D8A51E5-8671-4215-8A5B-303E12D288A7}" type="presParOf" srcId="{074187B4-78C8-4C24-86DF-7B8FC5FC910D}" destId="{2819876C-4581-4336-8338-AA2741D1471B}" srcOrd="0" destOrd="0" presId="urn:microsoft.com/office/officeart/2008/layout/HalfCircleOrganizationChart"/>
    <dgm:cxn modelId="{57DDF1BA-B55B-40E6-95B6-62F1B8C04742}" type="presParOf" srcId="{074187B4-78C8-4C24-86DF-7B8FC5FC910D}" destId="{6E90F174-6F44-469F-9655-8BFFAF5423C0}" srcOrd="1" destOrd="0" presId="urn:microsoft.com/office/officeart/2008/layout/HalfCircleOrganizationChart"/>
    <dgm:cxn modelId="{7823B8E2-44F1-4073-AB26-9F05E87163F8}" type="presParOf" srcId="{074187B4-78C8-4C24-86DF-7B8FC5FC910D}" destId="{A77DB253-51C9-4E9C-AB94-EA7C5B43F750}" srcOrd="2" destOrd="0" presId="urn:microsoft.com/office/officeart/2008/layout/HalfCircleOrganizationChart"/>
    <dgm:cxn modelId="{11C2462F-8BCE-4076-B1AB-FEC77C4F1561}" type="presParOf" srcId="{074187B4-78C8-4C24-86DF-7B8FC5FC910D}" destId="{8976C689-3E44-4E6E-8F5A-EFCAF3D1E9F0}" srcOrd="3" destOrd="0" presId="urn:microsoft.com/office/officeart/2008/layout/HalfCircleOrganizationChart"/>
    <dgm:cxn modelId="{983831AC-2CA6-4F49-984F-F4EC5700D97E}" type="presParOf" srcId="{F4E810A6-A352-4DDF-B9D7-5E73823D7F81}" destId="{9F2CD7B7-3E1E-4ED2-80D8-FCCE63B6A5A0}" srcOrd="1" destOrd="0" presId="urn:microsoft.com/office/officeart/2008/layout/HalfCircleOrganizationChart"/>
    <dgm:cxn modelId="{07E5C6D1-EB15-48D6-BB6C-56033764DCF7}" type="presParOf" srcId="{F4E810A6-A352-4DDF-B9D7-5E73823D7F81}" destId="{9C99142F-E0C3-424F-9E9E-08010E72DF56}" srcOrd="2" destOrd="0" presId="urn:microsoft.com/office/officeart/2008/layout/HalfCircleOrganizationChart"/>
    <dgm:cxn modelId="{7679885E-5528-43CF-AFA2-2C2CEDC1FA24}" type="presParOf" srcId="{7F2BAA21-EA26-49CD-BDB0-2F1EE221F428}" destId="{7CFEA5E1-BABB-46FC-8D49-B94F98ADBDAB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FF2E16-0DF6-4A77-9236-71C30A29567F}">
      <dsp:nvSpPr>
        <dsp:cNvPr id="0" name=""/>
        <dsp:cNvSpPr/>
      </dsp:nvSpPr>
      <dsp:spPr>
        <a:xfrm>
          <a:off x="3072130" y="1287760"/>
          <a:ext cx="2173554" cy="377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614"/>
              </a:lnTo>
              <a:lnTo>
                <a:pt x="2173554" y="188614"/>
              </a:lnTo>
              <a:lnTo>
                <a:pt x="2173554" y="3772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6B86F4-DC34-400D-B27B-322D47144FE6}">
      <dsp:nvSpPr>
        <dsp:cNvPr id="0" name=""/>
        <dsp:cNvSpPr/>
      </dsp:nvSpPr>
      <dsp:spPr>
        <a:xfrm>
          <a:off x="3026409" y="1287760"/>
          <a:ext cx="91440" cy="3772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72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13E9F-A126-498F-A906-4FAFB377874E}">
      <dsp:nvSpPr>
        <dsp:cNvPr id="0" name=""/>
        <dsp:cNvSpPr/>
      </dsp:nvSpPr>
      <dsp:spPr>
        <a:xfrm>
          <a:off x="898575" y="1287760"/>
          <a:ext cx="2173554" cy="377228"/>
        </a:xfrm>
        <a:custGeom>
          <a:avLst/>
          <a:gdLst/>
          <a:ahLst/>
          <a:cxnLst/>
          <a:rect l="0" t="0" r="0" b="0"/>
          <a:pathLst>
            <a:path>
              <a:moveTo>
                <a:pt x="2173554" y="0"/>
              </a:moveTo>
              <a:lnTo>
                <a:pt x="2173554" y="188614"/>
              </a:lnTo>
              <a:lnTo>
                <a:pt x="0" y="188614"/>
              </a:lnTo>
              <a:lnTo>
                <a:pt x="0" y="377228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630004-CCF7-4151-AB18-2DA6E4B42521}">
      <dsp:nvSpPr>
        <dsp:cNvPr id="0" name=""/>
        <dsp:cNvSpPr/>
      </dsp:nvSpPr>
      <dsp:spPr>
        <a:xfrm>
          <a:off x="2623048" y="389597"/>
          <a:ext cx="898163" cy="898163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CC859-4A4C-45DF-87C9-F41E5A6DFA83}">
      <dsp:nvSpPr>
        <dsp:cNvPr id="0" name=""/>
        <dsp:cNvSpPr/>
      </dsp:nvSpPr>
      <dsp:spPr>
        <a:xfrm>
          <a:off x="2623048" y="389597"/>
          <a:ext cx="898163" cy="898163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D74B72-0153-4495-9244-8C6FFCB22D24}">
      <dsp:nvSpPr>
        <dsp:cNvPr id="0" name=""/>
        <dsp:cNvSpPr/>
      </dsp:nvSpPr>
      <dsp:spPr>
        <a:xfrm>
          <a:off x="2173966" y="551267"/>
          <a:ext cx="1796326" cy="5748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Major Areas</a:t>
          </a:r>
        </a:p>
      </dsp:txBody>
      <dsp:txXfrm>
        <a:off x="2173966" y="551267"/>
        <a:ext cx="1796326" cy="574824"/>
      </dsp:txXfrm>
    </dsp:sp>
    <dsp:sp modelId="{B6628C11-1C4E-4547-8580-A147C68C4A17}">
      <dsp:nvSpPr>
        <dsp:cNvPr id="0" name=""/>
        <dsp:cNvSpPr/>
      </dsp:nvSpPr>
      <dsp:spPr>
        <a:xfrm>
          <a:off x="449494" y="1664989"/>
          <a:ext cx="898163" cy="898163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836A3E-744E-421C-8F9D-2B000D6C77F6}">
      <dsp:nvSpPr>
        <dsp:cNvPr id="0" name=""/>
        <dsp:cNvSpPr/>
      </dsp:nvSpPr>
      <dsp:spPr>
        <a:xfrm>
          <a:off x="449494" y="1664989"/>
          <a:ext cx="898163" cy="898163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0EF45-F327-4FD1-99A9-22030E7C1E54}">
      <dsp:nvSpPr>
        <dsp:cNvPr id="0" name=""/>
        <dsp:cNvSpPr/>
      </dsp:nvSpPr>
      <dsp:spPr>
        <a:xfrm>
          <a:off x="412" y="1826658"/>
          <a:ext cx="1796326" cy="5748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/>
            <a:t>Digital Pedagogy Skills</a:t>
          </a:r>
          <a:endParaRPr lang="en-US" sz="1400" kern="1200"/>
        </a:p>
      </dsp:txBody>
      <dsp:txXfrm>
        <a:off x="412" y="1826658"/>
        <a:ext cx="1796326" cy="574824"/>
      </dsp:txXfrm>
    </dsp:sp>
    <dsp:sp modelId="{051DC238-984A-4628-8497-EA54537F07B0}">
      <dsp:nvSpPr>
        <dsp:cNvPr id="0" name=""/>
        <dsp:cNvSpPr/>
      </dsp:nvSpPr>
      <dsp:spPr>
        <a:xfrm>
          <a:off x="2623048" y="1664989"/>
          <a:ext cx="898163" cy="898163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BF529A-5B11-4E9B-837A-092C9894A15D}">
      <dsp:nvSpPr>
        <dsp:cNvPr id="0" name=""/>
        <dsp:cNvSpPr/>
      </dsp:nvSpPr>
      <dsp:spPr>
        <a:xfrm>
          <a:off x="2623048" y="1664989"/>
          <a:ext cx="898163" cy="898163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B08B7-81FD-4F27-B4A2-B4B7688A7509}">
      <dsp:nvSpPr>
        <dsp:cNvPr id="0" name=""/>
        <dsp:cNvSpPr/>
      </dsp:nvSpPr>
      <dsp:spPr>
        <a:xfrm>
          <a:off x="2173966" y="1826658"/>
          <a:ext cx="1796326" cy="5748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/>
            <a:t>Curricular Enhancement Activities</a:t>
          </a:r>
          <a:endParaRPr lang="en-US" sz="1400" kern="1200"/>
        </a:p>
      </dsp:txBody>
      <dsp:txXfrm>
        <a:off x="2173966" y="1826658"/>
        <a:ext cx="1796326" cy="574824"/>
      </dsp:txXfrm>
    </dsp:sp>
    <dsp:sp modelId="{6E90F174-6F44-469F-9655-8BFFAF5423C0}">
      <dsp:nvSpPr>
        <dsp:cNvPr id="0" name=""/>
        <dsp:cNvSpPr/>
      </dsp:nvSpPr>
      <dsp:spPr>
        <a:xfrm>
          <a:off x="4796602" y="1664989"/>
          <a:ext cx="898163" cy="898163"/>
        </a:xfrm>
        <a:prstGeom prst="arc">
          <a:avLst>
            <a:gd name="adj1" fmla="val 13200000"/>
            <a:gd name="adj2" fmla="val 192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DB253-51C9-4E9C-AB94-EA7C5B43F750}">
      <dsp:nvSpPr>
        <dsp:cNvPr id="0" name=""/>
        <dsp:cNvSpPr/>
      </dsp:nvSpPr>
      <dsp:spPr>
        <a:xfrm>
          <a:off x="4796602" y="1664989"/>
          <a:ext cx="898163" cy="898163"/>
        </a:xfrm>
        <a:prstGeom prst="arc">
          <a:avLst>
            <a:gd name="adj1" fmla="val 2400000"/>
            <a:gd name="adj2" fmla="val 8400000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19876C-4581-4336-8338-AA2741D1471B}">
      <dsp:nvSpPr>
        <dsp:cNvPr id="0" name=""/>
        <dsp:cNvSpPr/>
      </dsp:nvSpPr>
      <dsp:spPr>
        <a:xfrm>
          <a:off x="4347521" y="1826658"/>
          <a:ext cx="1796326" cy="574824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/>
            <a:t>Guidance and Counselling</a:t>
          </a:r>
          <a:endParaRPr lang="en-US" sz="1400" kern="1200"/>
        </a:p>
      </dsp:txBody>
      <dsp:txXfrm>
        <a:off x="4347521" y="1826658"/>
        <a:ext cx="1796326" cy="5748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</dc:creator>
  <cp:keywords/>
  <dc:description/>
  <cp:lastModifiedBy>Ajay</cp:lastModifiedBy>
  <cp:revision>10</cp:revision>
  <cp:lastPrinted>2022-07-29T12:17:00Z</cp:lastPrinted>
  <dcterms:created xsi:type="dcterms:W3CDTF">2022-07-29T11:22:00Z</dcterms:created>
  <dcterms:modified xsi:type="dcterms:W3CDTF">2022-08-27T08:25:00Z</dcterms:modified>
</cp:coreProperties>
</file>